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C000B0" w14:textId="13A219C4" w:rsidR="00F3534A" w:rsidRDefault="00DB78A2" w:rsidP="00F3534A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Zo gebruik je deze </w:t>
      </w:r>
      <w:r w:rsidR="00F3534A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vragenlijst</w:t>
      </w:r>
    </w:p>
    <w:p w14:paraId="0FCF74C9" w14:textId="3A99DD8E" w:rsidR="00F3534A" w:rsidRDefault="00F3534A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BD56422" w14:textId="77777777" w:rsidR="00EB7618" w:rsidRPr="00603530" w:rsidRDefault="00EB7618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3C662D2" w14:textId="35926124" w:rsidR="00CA7E69" w:rsidRDefault="00BB3C49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Hoe deze vragenlijst werkt</w:t>
      </w:r>
      <w:r w:rsidR="00F3534A">
        <w:rPr>
          <w:rFonts w:ascii="Lora" w:eastAsia="Lora" w:hAnsi="Lora" w:cs="Lora"/>
          <w:b/>
        </w:rPr>
        <w:t xml:space="preserve"> – Lees dit voordat je start</w:t>
      </w:r>
    </w:p>
    <w:p w14:paraId="3D2DF7CE" w14:textId="76F6EA39" w:rsidR="007300A0" w:rsidRDefault="0018798A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Deze vragenlijst gebruik je voor een intake of kennismakingsgesprek. Een belangrijke vraag is: “Wat heeft je klant aan dit gesprek?”. Ondanks dat je het gesprek gratis maakt, betaald de klant nog steeds met zijn waardevolle tijd. </w:t>
      </w:r>
    </w:p>
    <w:p w14:paraId="79848A49" w14:textId="6CB9FCD7" w:rsidR="0018798A" w:rsidRDefault="0018798A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625BAB8" w14:textId="729B34EC" w:rsidR="0018798A" w:rsidRDefault="0018798A" w:rsidP="007300A0">
      <w:pPr>
        <w:rPr>
          <w:rStyle w:val="Hyperlink"/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Wil je een voorbeeld zien van een goede intake pagina? </w:t>
      </w:r>
      <w:r w:rsidR="00866106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Bekijk </w:t>
      </w:r>
      <w:hyperlink r:id="rId8" w:history="1">
        <w:r w:rsidRPr="00C72D4C">
          <w:rPr>
            <w:rStyle w:val="Hyperlink"/>
            <w:rFonts w:ascii="Lora" w:eastAsia="Times New Roman" w:hAnsi="Lora" w:cstheme="minorHAnsi"/>
            <w:iCs/>
            <w:shd w:val="clear" w:color="auto" w:fill="FFFFFF"/>
            <w:lang w:eastAsia="nl-NL"/>
          </w:rPr>
          <w:t>https://sysplatform.nl/succesplan/</w:t>
        </w:r>
      </w:hyperlink>
    </w:p>
    <w:p w14:paraId="474A30B4" w14:textId="043B43AF" w:rsidR="00F84161" w:rsidRDefault="00F84161" w:rsidP="007300A0">
      <w:pPr>
        <w:rPr>
          <w:rStyle w:val="Hyperlink"/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7FE1C975" w14:textId="77777777" w:rsidR="00F84161" w:rsidRDefault="00F84161" w:rsidP="00F84161">
      <w:pPr>
        <w:rPr>
          <w:rFonts w:ascii="Lora" w:eastAsia="Lora" w:hAnsi="Lora" w:cs="Lora"/>
          <w:b/>
        </w:rPr>
      </w:pPr>
    </w:p>
    <w:p w14:paraId="13FA8F35" w14:textId="77777777" w:rsidR="00F84161" w:rsidRDefault="00F84161" w:rsidP="00F8416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 xml:space="preserve">Deze modules helpen je bij het verder invullen van </w:t>
      </w:r>
      <w:r w:rsidRPr="00603530">
        <w:rPr>
          <w:rFonts w:ascii="Lora" w:eastAsia="Lora" w:hAnsi="Lora" w:cs="Lora"/>
          <w:b/>
        </w:rPr>
        <w:t>de vragenlijs</w:t>
      </w:r>
      <w:r>
        <w:rPr>
          <w:rFonts w:ascii="Lora" w:eastAsia="Lora" w:hAnsi="Lora" w:cs="Lora"/>
          <w:b/>
        </w:rPr>
        <w:t>t.</w:t>
      </w:r>
    </w:p>
    <w:p w14:paraId="0E54A7EB" w14:textId="77777777" w:rsidR="00F84161" w:rsidRPr="00C61455" w:rsidRDefault="00000000" w:rsidP="00F84161">
      <w:pPr>
        <w:pStyle w:val="Lijstalinea"/>
        <w:numPr>
          <w:ilvl w:val="0"/>
          <w:numId w:val="18"/>
        </w:numPr>
        <w:rPr>
          <w:rFonts w:ascii="Lora" w:eastAsia="Lora" w:hAnsi="Lora" w:cs="Lora"/>
          <w:b/>
          <w:bCs/>
        </w:rPr>
      </w:pPr>
      <w:hyperlink r:id="rId9" w:history="1">
        <w:r w:rsidR="00F84161" w:rsidRPr="00C61455">
          <w:rPr>
            <w:rStyle w:val="Hyperlink"/>
            <w:rFonts w:ascii="Lora" w:eastAsia="Lora" w:hAnsi="Lora" w:cs="Lora"/>
            <w:b/>
            <w:bCs/>
          </w:rPr>
          <w:t>Pagina indeling: Intake gesprek</w:t>
        </w:r>
      </w:hyperlink>
    </w:p>
    <w:p w14:paraId="60BA96AB" w14:textId="77777777" w:rsidR="00F84161" w:rsidRPr="00C61455" w:rsidRDefault="00000000" w:rsidP="00F84161">
      <w:pPr>
        <w:pStyle w:val="Lijstalinea"/>
        <w:numPr>
          <w:ilvl w:val="0"/>
          <w:numId w:val="18"/>
        </w:numPr>
        <w:rPr>
          <w:rStyle w:val="Hyperlink"/>
          <w:rFonts w:ascii="Lora" w:eastAsia="Lora" w:hAnsi="Lora" w:cs="Lora"/>
          <w:b/>
          <w:bCs/>
          <w:color w:val="auto"/>
          <w:u w:val="none"/>
        </w:rPr>
      </w:pPr>
      <w:hyperlink r:id="rId10" w:history="1">
        <w:r w:rsidR="00F84161" w:rsidRPr="00C61455">
          <w:rPr>
            <w:rStyle w:val="Hyperlink"/>
            <w:rFonts w:ascii="Lora" w:eastAsia="Lora" w:hAnsi="Lora" w:cs="Lora"/>
            <w:b/>
            <w:bCs/>
          </w:rPr>
          <w:t>Masterclass: Goede verkooppagina: De vier type bezoekers</w:t>
        </w:r>
      </w:hyperlink>
    </w:p>
    <w:p w14:paraId="31DD81C5" w14:textId="77777777" w:rsidR="0018798A" w:rsidRDefault="0018798A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92FD6A4" w14:textId="77777777" w:rsidR="00EB7618" w:rsidRDefault="00EB7618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7885C73" w14:textId="046F3423" w:rsidR="007300A0" w:rsidRPr="00BB3C49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Hoe de antwoorden te formuleren?</w:t>
      </w:r>
    </w:p>
    <w:p w14:paraId="354F6D9D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Probeer de vragen zo te beantwoorden alsof een potentiële klant jou deze vragen stelt - door </w:t>
      </w:r>
      <w:proofErr w:type="spellStart"/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oa</w:t>
      </w:r>
      <w:proofErr w:type="spellEnd"/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te schrijven in de "jij/je" vorm.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De antwoorden worden de uiteindelijke teksten op de website.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Waar nodig korten wij de teksten in, dus dat komt goed. Schrijf liever iets te veel tekst, dan te weinig. </w:t>
      </w:r>
    </w:p>
    <w:p w14:paraId="432CDE9A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5CAC230E" w14:textId="77777777" w:rsidR="00866106" w:rsidRDefault="00866106" w:rsidP="007300A0">
      <w:pPr>
        <w:rPr>
          <w:rFonts w:ascii="Lora" w:eastAsia="Lora" w:hAnsi="Lora" w:cs="Lora"/>
          <w:b/>
        </w:rPr>
      </w:pPr>
    </w:p>
    <w:p w14:paraId="42C9D41C" w14:textId="0339D4FA" w:rsidR="007300A0" w:rsidRDefault="007300A0" w:rsidP="007300A0">
      <w:pPr>
        <w:rPr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Heb je vragen? </w:t>
      </w:r>
      <w:r>
        <w:rPr>
          <w:rFonts w:ascii="Lora" w:eastAsia="Lora" w:hAnsi="Lora" w:cs="Lora"/>
          <w:bCs/>
        </w:rPr>
        <w:t xml:space="preserve">Stuur een mailtje naar </w:t>
      </w:r>
      <w:hyperlink r:id="rId11" w:history="1">
        <w:r w:rsidRPr="007D5043">
          <w:rPr>
            <w:rStyle w:val="Hyperlink"/>
            <w:rFonts w:ascii="Lora" w:eastAsia="Lora" w:hAnsi="Lora" w:cs="Lora"/>
            <w:bCs/>
          </w:rPr>
          <w:t>team@sysplatform.nl</w:t>
        </w:r>
      </w:hyperlink>
    </w:p>
    <w:p w14:paraId="53DB061F" w14:textId="77777777" w:rsidR="007300A0" w:rsidRPr="00603530" w:rsidRDefault="007300A0" w:rsidP="007300A0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Heel veel succes!</w:t>
      </w:r>
    </w:p>
    <w:p w14:paraId="2238B947" w14:textId="4E373CAF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81FE662" w14:textId="3AD60B2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76B0EF" w14:textId="246E8B88" w:rsidR="00F3534A" w:rsidRDefault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792F8DD0" w14:textId="4F64E95B" w:rsidR="007300A0" w:rsidRPr="00603530" w:rsidRDefault="0018798A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>Intake pagina</w:t>
      </w:r>
      <w:r w:rsidR="007300A0"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br/>
      </w:r>
    </w:p>
    <w:p w14:paraId="306059C0" w14:textId="5D142A99" w:rsidR="007300A0" w:rsidRDefault="000D6626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Welke naam wil je aan je </w:t>
      </w:r>
      <w:r w:rsidR="00F84161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intake gesprek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geven?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6F8245C5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F7E2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2BB590D7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3BB8336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BA59724" w14:textId="01305036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</w:t>
      </w:r>
      <w:r w:rsidR="00F84161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houdt het dit gesprek in? Wat heeft je bezoeker aan dit gesprek? </w:t>
      </w:r>
      <w:r w:rsidR="00984D82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levert dit gesprek op voor je bezoeker? Waarom zou die zijn tijd hierin moeten investeren?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7C29FF6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28E8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26C20441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23767A2" w14:textId="18E92C00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984D82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Waarom zou je bezoeker voor jou moeten kiezen om mee in gesprek te gaan? Welke resultaten heb je al behaald met andere klanten (die jouw bezoeker ook graag wilt bereiken).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4E52BC1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96A1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992842A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6CC658D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A60B546" w14:textId="174345F7" w:rsidR="007300A0" w:rsidRPr="00603530" w:rsidRDefault="00984D82" w:rsidP="007300A0">
      <w:pPr>
        <w:rPr>
          <w:rFonts w:ascii="Lora" w:hAnsi="Lora" w:cstheme="minorHAnsi"/>
          <w:iCs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Vertel kort wie jij bent en wat je trackrecord is</w:t>
      </w:r>
      <w:r w:rsidR="000D662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675A80C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4393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688560F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160BFBFC" w14:textId="307A7341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84161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Waarom zou de bezoekers voor jou moeten kiezen om gesprek mee in te plannen?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3D2BABD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BF46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A8CBA44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652BE0D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F51C6F3" w14:textId="37B1EEFD" w:rsidR="007300A0" w:rsidRPr="00F84161" w:rsidRDefault="000D6626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Welke testimonials heb je van klanten</w:t>
      </w:r>
      <w:r w:rsidR="00F84161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? </w:t>
      </w:r>
      <w:r w:rsidR="00F84161">
        <w:rPr>
          <w:rFonts w:ascii="Lora" w:eastAsia="Times New Roman" w:hAnsi="Lora" w:cstheme="minorHAnsi"/>
          <w:iCs/>
          <w:shd w:val="clear" w:color="auto" w:fill="FFFFFF"/>
          <w:lang w:eastAsia="nl-NL"/>
        </w:rPr>
        <w:t>Deze vraag mag je leeg laten als je trackrecord hebt ingevuld.</w:t>
      </w:r>
      <w:r w:rsidR="00984D82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Of je mag verwijzen naar je </w:t>
      </w:r>
      <w:hyperlink r:id="rId12" w:history="1">
        <w:r w:rsidR="00984D82" w:rsidRPr="00984D82">
          <w:rPr>
            <w:rStyle w:val="Hyperlink"/>
            <w:rFonts w:ascii="Lora" w:eastAsia="Times New Roman" w:hAnsi="Lora" w:cstheme="minorHAnsi"/>
            <w:iCs/>
            <w:shd w:val="clear" w:color="auto" w:fill="FFFFFF"/>
            <w:lang w:eastAsia="nl-NL"/>
          </w:rPr>
          <w:t>Google reviews</w:t>
        </w:r>
      </w:hyperlink>
      <w:r w:rsidR="00984D82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als je die hebt.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2CC248F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2408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A5512E1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476C024" w14:textId="77777777" w:rsidR="007300A0" w:rsidRPr="00603530" w:rsidRDefault="007300A0" w:rsidP="007300A0">
      <w:pPr>
        <w:rPr>
          <w:rFonts w:ascii="Lora" w:hAnsi="Lora" w:cstheme="minorHAnsi"/>
          <w:iCs/>
        </w:rPr>
      </w:pPr>
    </w:p>
    <w:p w14:paraId="4AB601B0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395AC308" w14:textId="77777777" w:rsidR="00226C5E" w:rsidRPr="00603530" w:rsidRDefault="00226C5E" w:rsidP="00226C5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9F8E9D0" w14:textId="671E1CED" w:rsidR="00226C5E" w:rsidRDefault="00984D82" w:rsidP="00226C5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Hoe zien de volgende stappen eruit? Hoe gaat het in zijn werk? Wat kan ik verwachten nadat ik dit gesprek heb ingeboekt?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226C5E" w:rsidRPr="00603530" w14:paraId="0F8946C2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BD96" w14:textId="77777777" w:rsidR="00226C5E" w:rsidRDefault="00226C5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52BE1FB" w14:textId="77777777" w:rsidR="00226C5E" w:rsidRPr="00603530" w:rsidRDefault="00226C5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114A43" w14:textId="206C3B86" w:rsidR="00226C5E" w:rsidRDefault="00226C5E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3343C3F" w14:textId="77777777" w:rsidR="00226C5E" w:rsidRDefault="00226C5E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B294B68" w14:textId="1915CE57" w:rsidR="007300A0" w:rsidRDefault="00984D82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Ruimte om hieronder je veel gestelde vragen met antwoorden op te schrijven.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4E9C63F7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DDE6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8D3C0E8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C1F056" w14:textId="77777777" w:rsidR="001B256E" w:rsidRPr="00603530" w:rsidRDefault="001B256E" w:rsidP="00984D82">
      <w:pPr>
        <w:rPr>
          <w:rFonts w:ascii="Lora" w:eastAsia="Times New Roman" w:hAnsi="Lora" w:cstheme="minorHAnsi"/>
          <w:b/>
          <w:bCs/>
          <w:iCs/>
          <w:lang w:eastAsia="nl-NL"/>
        </w:rPr>
      </w:pPr>
    </w:p>
    <w:sectPr w:rsidR="001B256E" w:rsidRPr="00603530" w:rsidSect="00FE728C">
      <w:headerReference w:type="default" r:id="rId13"/>
      <w:footerReference w:type="default" r:id="rId14"/>
      <w:pgSz w:w="11900" w:h="16840"/>
      <w:pgMar w:top="1417" w:right="1417" w:bottom="1417" w:left="1417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1D95" w14:textId="77777777" w:rsidR="00777664" w:rsidRDefault="00777664" w:rsidP="00F44E42">
      <w:r>
        <w:separator/>
      </w:r>
    </w:p>
  </w:endnote>
  <w:endnote w:type="continuationSeparator" w:id="0">
    <w:p w14:paraId="407CF38F" w14:textId="77777777" w:rsidR="00777664" w:rsidRDefault="00777664" w:rsidP="00F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Nunito">
    <w:panose1 w:val="02000303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FB5" w14:textId="50A12469" w:rsidR="00F44E42" w:rsidRDefault="00F44E4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EB3CF" wp14:editId="14CE74AE">
          <wp:simplePos x="0" y="0"/>
          <wp:positionH relativeFrom="page">
            <wp:align>right</wp:align>
          </wp:positionH>
          <wp:positionV relativeFrom="paragraph">
            <wp:posOffset>15299</wp:posOffset>
          </wp:positionV>
          <wp:extent cx="7718714" cy="133491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14" cy="1334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B909" w14:textId="77777777" w:rsidR="00777664" w:rsidRDefault="00777664" w:rsidP="00F44E42">
      <w:r>
        <w:separator/>
      </w:r>
    </w:p>
  </w:footnote>
  <w:footnote w:type="continuationSeparator" w:id="0">
    <w:p w14:paraId="2D5578DA" w14:textId="77777777" w:rsidR="00777664" w:rsidRDefault="00777664" w:rsidP="00F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7DD" w14:textId="095F2B03" w:rsidR="00F44E42" w:rsidRDefault="00EB0BF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88EEB" wp14:editId="0FF40446">
              <wp:simplePos x="0" y="0"/>
              <wp:positionH relativeFrom="column">
                <wp:posOffset>1957705</wp:posOffset>
              </wp:positionH>
              <wp:positionV relativeFrom="paragraph">
                <wp:posOffset>-445135</wp:posOffset>
              </wp:positionV>
              <wp:extent cx="2600325" cy="361950"/>
              <wp:effectExtent l="0" t="0" r="28575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A940F" w14:textId="57978248" w:rsidR="00EB0BF1" w:rsidRPr="00EB0BF1" w:rsidRDefault="00EB0BF1" w:rsidP="00EB0BF1">
                          <w:pPr>
                            <w:jc w:val="center"/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0BF1"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>Vliegende start</w:t>
                          </w:r>
                          <w:r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 xml:space="preserve"> vragenlijst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8E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-35.05pt;width:20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" fillcolor="white [3212]" strokecolor="white [3212]">
              <v:textbox>
                <w:txbxContent>
                  <w:p w14:paraId="7D6A940F" w14:textId="57978248" w:rsidR="00EB0BF1" w:rsidRPr="00EB0BF1" w:rsidRDefault="00EB0BF1" w:rsidP="00EB0BF1">
                    <w:pPr>
                      <w:jc w:val="center"/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</w:pPr>
                    <w:r w:rsidRPr="00EB0BF1"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>Vliegende start</w:t>
                    </w:r>
                    <w:r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 xml:space="preserve"> vragenlijst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7F4EB4" wp14:editId="1CF6600B">
          <wp:simplePos x="0" y="0"/>
          <wp:positionH relativeFrom="page">
            <wp:align>left</wp:align>
          </wp:positionH>
          <wp:positionV relativeFrom="paragraph">
            <wp:posOffset>-1192530</wp:posOffset>
          </wp:positionV>
          <wp:extent cx="7712075" cy="169545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75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3AB"/>
    <w:multiLevelType w:val="hybridMultilevel"/>
    <w:tmpl w:val="1152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BBA6">
      <w:numFmt w:val="bullet"/>
      <w:lvlText w:val="•"/>
      <w:lvlJc w:val="left"/>
      <w:pPr>
        <w:ind w:left="1725" w:hanging="64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EEC"/>
    <w:multiLevelType w:val="hybridMultilevel"/>
    <w:tmpl w:val="52CA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29A"/>
    <w:multiLevelType w:val="hybridMultilevel"/>
    <w:tmpl w:val="5E2C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299"/>
    <w:multiLevelType w:val="multilevel"/>
    <w:tmpl w:val="6B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610"/>
    <w:multiLevelType w:val="hybridMultilevel"/>
    <w:tmpl w:val="90C8D748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442237E"/>
    <w:multiLevelType w:val="multilevel"/>
    <w:tmpl w:val="C18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77C8C"/>
    <w:multiLevelType w:val="hybridMultilevel"/>
    <w:tmpl w:val="479490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1DCD"/>
    <w:multiLevelType w:val="hybridMultilevel"/>
    <w:tmpl w:val="107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6523D"/>
    <w:multiLevelType w:val="hybridMultilevel"/>
    <w:tmpl w:val="64B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037B9"/>
    <w:multiLevelType w:val="hybridMultilevel"/>
    <w:tmpl w:val="EB3CF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992DC5"/>
    <w:multiLevelType w:val="hybridMultilevel"/>
    <w:tmpl w:val="3136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42B"/>
    <w:multiLevelType w:val="hybridMultilevel"/>
    <w:tmpl w:val="4B4C2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41477"/>
    <w:multiLevelType w:val="hybridMultilevel"/>
    <w:tmpl w:val="2AB0F0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A019A"/>
    <w:multiLevelType w:val="hybridMultilevel"/>
    <w:tmpl w:val="1A604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77CE3"/>
    <w:multiLevelType w:val="hybridMultilevel"/>
    <w:tmpl w:val="EC2AB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7346"/>
    <w:multiLevelType w:val="hybridMultilevel"/>
    <w:tmpl w:val="3EA00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417E6"/>
    <w:multiLevelType w:val="hybridMultilevel"/>
    <w:tmpl w:val="1D76A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7427">
    <w:abstractNumId w:val="16"/>
  </w:num>
  <w:num w:numId="2" w16cid:durableId="250701259">
    <w:abstractNumId w:val="10"/>
  </w:num>
  <w:num w:numId="3" w16cid:durableId="1609462923">
    <w:abstractNumId w:val="4"/>
  </w:num>
  <w:num w:numId="4" w16cid:durableId="1482040603">
    <w:abstractNumId w:val="17"/>
  </w:num>
  <w:num w:numId="5" w16cid:durableId="767770237">
    <w:abstractNumId w:val="1"/>
  </w:num>
  <w:num w:numId="6" w16cid:durableId="1090812990">
    <w:abstractNumId w:val="0"/>
  </w:num>
  <w:num w:numId="7" w16cid:durableId="1182082783">
    <w:abstractNumId w:val="9"/>
  </w:num>
  <w:num w:numId="8" w16cid:durableId="275257698">
    <w:abstractNumId w:val="14"/>
  </w:num>
  <w:num w:numId="9" w16cid:durableId="1016074943">
    <w:abstractNumId w:val="7"/>
  </w:num>
  <w:num w:numId="10" w16cid:durableId="982585193">
    <w:abstractNumId w:val="15"/>
  </w:num>
  <w:num w:numId="11" w16cid:durableId="770005737">
    <w:abstractNumId w:val="11"/>
  </w:num>
  <w:num w:numId="12" w16cid:durableId="955521935">
    <w:abstractNumId w:val="3"/>
  </w:num>
  <w:num w:numId="13" w16cid:durableId="968902391">
    <w:abstractNumId w:val="6"/>
  </w:num>
  <w:num w:numId="14" w16cid:durableId="452333239">
    <w:abstractNumId w:val="8"/>
  </w:num>
  <w:num w:numId="15" w16cid:durableId="1414669414">
    <w:abstractNumId w:val="5"/>
  </w:num>
  <w:num w:numId="16" w16cid:durableId="1664354397">
    <w:abstractNumId w:val="2"/>
  </w:num>
  <w:num w:numId="17" w16cid:durableId="1765684959">
    <w:abstractNumId w:val="12"/>
  </w:num>
  <w:num w:numId="18" w16cid:durableId="1510294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6B"/>
    <w:rsid w:val="000B3980"/>
    <w:rsid w:val="000D6626"/>
    <w:rsid w:val="0018798A"/>
    <w:rsid w:val="001B256E"/>
    <w:rsid w:val="001B2C96"/>
    <w:rsid w:val="001B3FCA"/>
    <w:rsid w:val="001F2EDD"/>
    <w:rsid w:val="0022480F"/>
    <w:rsid w:val="00226C5E"/>
    <w:rsid w:val="0029097A"/>
    <w:rsid w:val="002E57DC"/>
    <w:rsid w:val="00384893"/>
    <w:rsid w:val="00387E33"/>
    <w:rsid w:val="003A10EF"/>
    <w:rsid w:val="003B5BD7"/>
    <w:rsid w:val="003D359F"/>
    <w:rsid w:val="003E42BF"/>
    <w:rsid w:val="00481D46"/>
    <w:rsid w:val="004B6B83"/>
    <w:rsid w:val="004F35B9"/>
    <w:rsid w:val="00597680"/>
    <w:rsid w:val="005D1976"/>
    <w:rsid w:val="005D73FA"/>
    <w:rsid w:val="00603530"/>
    <w:rsid w:val="00612104"/>
    <w:rsid w:val="0069466D"/>
    <w:rsid w:val="006947E6"/>
    <w:rsid w:val="006C4A8A"/>
    <w:rsid w:val="007300A0"/>
    <w:rsid w:val="00730A4E"/>
    <w:rsid w:val="00737575"/>
    <w:rsid w:val="0077159B"/>
    <w:rsid w:val="00777664"/>
    <w:rsid w:val="00866106"/>
    <w:rsid w:val="00866D0B"/>
    <w:rsid w:val="008D0896"/>
    <w:rsid w:val="00931BF8"/>
    <w:rsid w:val="00972913"/>
    <w:rsid w:val="009822F7"/>
    <w:rsid w:val="00984D82"/>
    <w:rsid w:val="00A03A6B"/>
    <w:rsid w:val="00A22A64"/>
    <w:rsid w:val="00A55567"/>
    <w:rsid w:val="00AB519C"/>
    <w:rsid w:val="00AC4582"/>
    <w:rsid w:val="00B75803"/>
    <w:rsid w:val="00BB3C49"/>
    <w:rsid w:val="00BC1CAE"/>
    <w:rsid w:val="00BD13E1"/>
    <w:rsid w:val="00C25D05"/>
    <w:rsid w:val="00C31794"/>
    <w:rsid w:val="00C40158"/>
    <w:rsid w:val="00C61455"/>
    <w:rsid w:val="00CA7E69"/>
    <w:rsid w:val="00D06DF9"/>
    <w:rsid w:val="00D108B0"/>
    <w:rsid w:val="00D12A0F"/>
    <w:rsid w:val="00D47A0B"/>
    <w:rsid w:val="00DB78A2"/>
    <w:rsid w:val="00E1045D"/>
    <w:rsid w:val="00E2201A"/>
    <w:rsid w:val="00E32E54"/>
    <w:rsid w:val="00E5618B"/>
    <w:rsid w:val="00E5761E"/>
    <w:rsid w:val="00E76A4B"/>
    <w:rsid w:val="00EB0BF1"/>
    <w:rsid w:val="00EB7618"/>
    <w:rsid w:val="00EC3494"/>
    <w:rsid w:val="00EC3EFE"/>
    <w:rsid w:val="00ED13C7"/>
    <w:rsid w:val="00F3534A"/>
    <w:rsid w:val="00F4144E"/>
    <w:rsid w:val="00F44E42"/>
    <w:rsid w:val="00F45378"/>
    <w:rsid w:val="00F71D3B"/>
    <w:rsid w:val="00F84161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1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3A6B"/>
    <w:rPr>
      <w:i/>
      <w:iCs/>
    </w:rPr>
  </w:style>
  <w:style w:type="paragraph" w:styleId="Lijstalinea">
    <w:name w:val="List Paragraph"/>
    <w:basedOn w:val="Standaard"/>
    <w:uiPriority w:val="34"/>
    <w:qFormat/>
    <w:rsid w:val="000B39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42"/>
  </w:style>
  <w:style w:type="paragraph" w:styleId="Voettekst">
    <w:name w:val="footer"/>
    <w:basedOn w:val="Standaard"/>
    <w:link w:val="Voet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42"/>
  </w:style>
  <w:style w:type="character" w:styleId="Hyperlink">
    <w:name w:val="Hyperlink"/>
    <w:basedOn w:val="Standaardalinea-lettertype"/>
    <w:uiPriority w:val="99"/>
    <w:unhideWhenUsed/>
    <w:rsid w:val="006035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3530"/>
    <w:rPr>
      <w:color w:val="605E5C"/>
      <w:shd w:val="clear" w:color="auto" w:fill="E1DFDD"/>
    </w:rPr>
  </w:style>
  <w:style w:type="character" w:customStyle="1" w:styleId="topicitem">
    <w:name w:val="topic_item"/>
    <w:basedOn w:val="Standaardalinea-lettertype"/>
    <w:rsid w:val="00CA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platform.nl/succespla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jn.sysplatform.nl/trainingen/succes-met-sys/modules/masterclasses/lessen/ontvang-reviews-die-klanten-overtuig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am@sysplatform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jn.sysplatform.nl/trainingen/succes-met-sys/modules/masterclasses/lessen/goede-verkooppaginas-zo-doe-je-d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jn.sysplatform.nl/trainingen/start-met-sys/modules/pagina-indelingen/lessen/intake-pagina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6B58-7FC3-4071-956C-5E75610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Ligthart</dc:creator>
  <cp:keywords/>
  <dc:description/>
  <cp:lastModifiedBy>Maarten Ligthart</cp:lastModifiedBy>
  <cp:revision>7</cp:revision>
  <dcterms:created xsi:type="dcterms:W3CDTF">2023-03-05T08:05:00Z</dcterms:created>
  <dcterms:modified xsi:type="dcterms:W3CDTF">2023-03-08T13:30:00Z</dcterms:modified>
</cp:coreProperties>
</file>